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06E2" w14:textId="04DD9A27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35AD142B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7622E8">
        <w:rPr>
          <w:color w:val="FF0000"/>
          <w:sz w:val="22"/>
          <w:szCs w:val="22"/>
        </w:rPr>
        <w:t>April 8</w:t>
      </w:r>
      <w:r w:rsidR="00CB0291">
        <w:rPr>
          <w:color w:val="FF0000"/>
          <w:sz w:val="22"/>
          <w:szCs w:val="22"/>
        </w:rPr>
        <w:t>, 202</w:t>
      </w:r>
      <w:r w:rsidR="00226158">
        <w:rPr>
          <w:color w:val="FF0000"/>
          <w:sz w:val="22"/>
          <w:szCs w:val="22"/>
        </w:rPr>
        <w:t>1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6618AF6F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 xml:space="preserve">meeting of the Swift County SWCD was held in the </w:t>
      </w:r>
      <w:r w:rsidR="00705DEA">
        <w:rPr>
          <w:sz w:val="22"/>
          <w:szCs w:val="22"/>
        </w:rPr>
        <w:t xml:space="preserve">LEC </w:t>
      </w:r>
      <w:r w:rsidRPr="00037419">
        <w:rPr>
          <w:sz w:val="22"/>
          <w:szCs w:val="22"/>
        </w:rPr>
        <w:t>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7622E8">
        <w:rPr>
          <w:sz w:val="22"/>
          <w:szCs w:val="22"/>
        </w:rPr>
        <w:t>April 8</w:t>
      </w:r>
      <w:r w:rsidR="00CB0291">
        <w:rPr>
          <w:sz w:val="22"/>
          <w:szCs w:val="22"/>
        </w:rPr>
        <w:t>, 202</w:t>
      </w:r>
      <w:r w:rsidR="00226158">
        <w:rPr>
          <w:sz w:val="22"/>
          <w:szCs w:val="22"/>
        </w:rPr>
        <w:t>1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0F3C10FA" w:rsidR="00720FAB" w:rsidRDefault="00720FAB" w:rsidP="003C05CB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0E63EDDC" w14:textId="18FE7FE7" w:rsidR="00CB0291" w:rsidRDefault="00CB0291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0350745D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CB0291" w:rsidRPr="00037419">
        <w:rPr>
          <w:sz w:val="22"/>
          <w:szCs w:val="22"/>
        </w:rPr>
        <w:t>Carl Ahrnd</w:t>
      </w:r>
      <w:r w:rsidR="00CB0291">
        <w:rPr>
          <w:sz w:val="22"/>
          <w:szCs w:val="22"/>
        </w:rPr>
        <w:t>t</w:t>
      </w:r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37324769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CB029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0291">
        <w:rPr>
          <w:sz w:val="22"/>
          <w:szCs w:val="22"/>
        </w:rPr>
        <w:t>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1BF3839E" w14:textId="4A8E9B5E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226158">
        <w:rPr>
          <w:sz w:val="22"/>
          <w:szCs w:val="22"/>
        </w:rPr>
        <w:t>, Dalton Herrboldt</w:t>
      </w:r>
      <w:r w:rsidR="00BA40A2">
        <w:rPr>
          <w:sz w:val="22"/>
          <w:szCs w:val="22"/>
        </w:rPr>
        <w:t>,</w:t>
      </w:r>
      <w:r w:rsidR="00D54A5D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226158">
        <w:rPr>
          <w:sz w:val="22"/>
          <w:szCs w:val="22"/>
        </w:rPr>
        <w:t xml:space="preserve"> County Commissioner</w:t>
      </w:r>
      <w:r w:rsidR="007622E8">
        <w:rPr>
          <w:sz w:val="22"/>
          <w:szCs w:val="22"/>
        </w:rPr>
        <w:t>.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1432F6E5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5C330AE5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D54A5D">
        <w:rPr>
          <w:b/>
          <w:sz w:val="22"/>
          <w:szCs w:val="22"/>
        </w:rPr>
        <w:t xml:space="preserve"> </w:t>
      </w:r>
      <w:r w:rsidR="007622E8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D54A5D">
        <w:rPr>
          <w:b/>
          <w:sz w:val="22"/>
          <w:szCs w:val="22"/>
        </w:rPr>
        <w:t xml:space="preserve"> Ahrndt</w:t>
      </w:r>
      <w:r w:rsidR="00226158" w:rsidRPr="00226158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D54A5D">
        <w:rPr>
          <w:b/>
          <w:sz w:val="22"/>
          <w:szCs w:val="22"/>
        </w:rPr>
        <w:t>.</w:t>
      </w:r>
      <w:r w:rsidR="00226158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08754211" w14:textId="0FE1463C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4AB12ADD" w14:textId="69A510FE" w:rsidR="007622E8" w:rsidRDefault="007622E8" w:rsidP="007622E8">
      <w:pPr>
        <w:outlineLvl w:val="0"/>
        <w:rPr>
          <w:bCs/>
          <w:sz w:val="22"/>
          <w:szCs w:val="22"/>
        </w:rPr>
      </w:pPr>
      <w:r w:rsidRPr="00486542">
        <w:rPr>
          <w:b/>
          <w:sz w:val="22"/>
          <w:szCs w:val="22"/>
        </w:rPr>
        <w:t>Drone License: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Everything is done, just waiting to take it up!</w:t>
      </w:r>
    </w:p>
    <w:p w14:paraId="7C89C0ED" w14:textId="4BBB5070" w:rsidR="007622E8" w:rsidRDefault="007622E8" w:rsidP="007622E8">
      <w:pPr>
        <w:outlineLvl w:val="0"/>
        <w:rPr>
          <w:bCs/>
          <w:sz w:val="22"/>
          <w:szCs w:val="22"/>
        </w:rPr>
      </w:pPr>
    </w:p>
    <w:p w14:paraId="4C4EE87D" w14:textId="580FC905" w:rsidR="007622E8" w:rsidRDefault="007622E8" w:rsidP="007622E8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Photo Contest: </w:t>
      </w:r>
      <w:r>
        <w:rPr>
          <w:bCs/>
          <w:sz w:val="22"/>
          <w:szCs w:val="22"/>
        </w:rPr>
        <w:t>We picked up the kayak, paddleboard, and life jackets. Business have been picked to get the gift cards from. We will start it around May 17</w:t>
      </w:r>
      <w:r w:rsidRPr="007622E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 It will be advertised on the radio, Facebook, and the newsletter.</w:t>
      </w:r>
    </w:p>
    <w:p w14:paraId="709FB116" w14:textId="77777777" w:rsidR="007622E8" w:rsidRPr="00C105BE" w:rsidRDefault="007622E8" w:rsidP="007622E8">
      <w:pPr>
        <w:outlineLvl w:val="0"/>
        <w:rPr>
          <w:bCs/>
          <w:sz w:val="22"/>
          <w:szCs w:val="22"/>
        </w:rPr>
      </w:pPr>
    </w:p>
    <w:p w14:paraId="6C09BAC4" w14:textId="6FFE89DB" w:rsidR="007622E8" w:rsidRDefault="007622E8" w:rsidP="007622E8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AgBMP Loan: </w:t>
      </w:r>
      <w:r>
        <w:rPr>
          <w:bCs/>
          <w:sz w:val="22"/>
          <w:szCs w:val="22"/>
        </w:rPr>
        <w:t>The producer is still checking with banks. We got an additional $50,000 in our fund, so right now we have $178,000 available.</w:t>
      </w:r>
    </w:p>
    <w:p w14:paraId="50503214" w14:textId="77777777" w:rsidR="007622E8" w:rsidRDefault="007622E8" w:rsidP="00C80783">
      <w:pPr>
        <w:outlineLvl w:val="0"/>
        <w:rPr>
          <w:b/>
          <w:sz w:val="22"/>
          <w:szCs w:val="22"/>
        </w:rPr>
      </w:pPr>
    </w:p>
    <w:p w14:paraId="3F28475F" w14:textId="0822546A" w:rsidR="00486542" w:rsidRDefault="00486542" w:rsidP="005A0C88">
      <w:pPr>
        <w:outlineLvl w:val="0"/>
        <w:rPr>
          <w:bCs/>
          <w:sz w:val="22"/>
          <w:szCs w:val="22"/>
        </w:rPr>
      </w:pPr>
      <w:r w:rsidRPr="00486542">
        <w:rPr>
          <w:b/>
          <w:sz w:val="22"/>
          <w:szCs w:val="22"/>
        </w:rPr>
        <w:t>1W1P Upper MN Watershed:</w:t>
      </w:r>
      <w:r>
        <w:rPr>
          <w:b/>
          <w:sz w:val="22"/>
          <w:szCs w:val="22"/>
        </w:rPr>
        <w:t xml:space="preserve"> </w:t>
      </w:r>
      <w:r w:rsidR="007622E8">
        <w:rPr>
          <w:bCs/>
          <w:sz w:val="22"/>
          <w:szCs w:val="22"/>
        </w:rPr>
        <w:t>Sent out a sheet with each option and what we want to do or how much we want to be involved.</w:t>
      </w:r>
    </w:p>
    <w:p w14:paraId="4297905E" w14:textId="4B8A3965" w:rsidR="00486542" w:rsidRDefault="00486542" w:rsidP="005A0C88">
      <w:pPr>
        <w:outlineLvl w:val="0"/>
        <w:rPr>
          <w:bCs/>
          <w:sz w:val="22"/>
          <w:szCs w:val="22"/>
        </w:rPr>
      </w:pPr>
    </w:p>
    <w:p w14:paraId="499DC987" w14:textId="280D27C6" w:rsidR="00004598" w:rsidRPr="007622E8" w:rsidRDefault="00486542" w:rsidP="0061420C">
      <w:pPr>
        <w:outlineLvl w:val="0"/>
        <w:rPr>
          <w:bCs/>
          <w:sz w:val="22"/>
          <w:szCs w:val="22"/>
        </w:rPr>
      </w:pPr>
      <w:r w:rsidRPr="00486542">
        <w:rPr>
          <w:b/>
          <w:sz w:val="22"/>
          <w:szCs w:val="22"/>
        </w:rPr>
        <w:t>4 – Wheeler: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We have no idea when the dealer will get it from the company</w:t>
      </w:r>
      <w:r w:rsidR="001548C0">
        <w:rPr>
          <w:bCs/>
          <w:sz w:val="22"/>
          <w:szCs w:val="22"/>
        </w:rPr>
        <w:t>.</w:t>
      </w:r>
    </w:p>
    <w:p w14:paraId="05A1EB09" w14:textId="77777777" w:rsidR="00C105BE" w:rsidRDefault="00C105BE" w:rsidP="00704DF6">
      <w:pPr>
        <w:outlineLvl w:val="0"/>
        <w:rPr>
          <w:b/>
          <w:sz w:val="22"/>
          <w:szCs w:val="22"/>
        </w:rPr>
      </w:pPr>
    </w:p>
    <w:p w14:paraId="4F2CB1EF" w14:textId="153F9DBA" w:rsidR="009A454D" w:rsidRDefault="001548C0" w:rsidP="00C90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50225644" w14:textId="3953299A" w:rsidR="00C105BE" w:rsidRPr="007622E8" w:rsidRDefault="007622E8" w:rsidP="001548C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Tree Pickup Day</w:t>
      </w:r>
      <w:r w:rsidR="001548C0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We will be holding tree pickup on April 21 &amp; </w:t>
      </w:r>
      <w:r w:rsidR="005940F0">
        <w:rPr>
          <w:bCs/>
          <w:sz w:val="22"/>
          <w:szCs w:val="22"/>
        </w:rPr>
        <w:t>April 22 since</w:t>
      </w:r>
      <w:r>
        <w:rPr>
          <w:bCs/>
          <w:sz w:val="22"/>
          <w:szCs w:val="22"/>
        </w:rPr>
        <w:t xml:space="preserve"> we have so many orders this year. </w:t>
      </w:r>
      <w:r w:rsidR="00145688">
        <w:rPr>
          <w:bCs/>
          <w:sz w:val="22"/>
          <w:szCs w:val="22"/>
        </w:rPr>
        <w:t xml:space="preserve">The first half of the alphabet will be the first day, the rest the next. The trees will be delivered to us on April 13 &amp; 14. </w:t>
      </w:r>
    </w:p>
    <w:p w14:paraId="052C52A5" w14:textId="77777777" w:rsidR="00C105BE" w:rsidRDefault="00C105BE" w:rsidP="001548C0">
      <w:pPr>
        <w:outlineLvl w:val="0"/>
        <w:rPr>
          <w:b/>
          <w:bCs/>
          <w:sz w:val="22"/>
          <w:szCs w:val="22"/>
        </w:rPr>
      </w:pPr>
    </w:p>
    <w:p w14:paraId="288A0C95" w14:textId="4BE38147" w:rsidR="000F15D2" w:rsidRDefault="00145688" w:rsidP="00145688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2021 Outstanding Conservationist</w:t>
      </w:r>
      <w:r w:rsidR="001548C0" w:rsidRPr="001548C0">
        <w:rPr>
          <w:b/>
          <w:bCs/>
          <w:sz w:val="22"/>
          <w:szCs w:val="22"/>
        </w:rPr>
        <w:t>:</w:t>
      </w:r>
      <w:r w:rsidR="001548C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Time to start thinking of who a good candidate for the Outstanding Conservationist for Swift County would be.</w:t>
      </w:r>
    </w:p>
    <w:p w14:paraId="152C2178" w14:textId="590CC7DE" w:rsidR="000F15D2" w:rsidRDefault="000F15D2" w:rsidP="001548C0">
      <w:pPr>
        <w:outlineLvl w:val="0"/>
        <w:rPr>
          <w:sz w:val="22"/>
          <w:szCs w:val="22"/>
        </w:rPr>
      </w:pPr>
    </w:p>
    <w:p w14:paraId="5A5C703B" w14:textId="607273E9" w:rsidR="000F15D2" w:rsidRPr="000F15D2" w:rsidRDefault="00145688" w:rsidP="001548C0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Pope-Swift Contract for Services</w:t>
      </w:r>
      <w:r w:rsidR="000F15D2" w:rsidRPr="000F15D2">
        <w:rPr>
          <w:b/>
          <w:bCs/>
          <w:sz w:val="22"/>
          <w:szCs w:val="22"/>
        </w:rPr>
        <w:t>:</w:t>
      </w:r>
      <w:r w:rsidR="000F15D2">
        <w:rPr>
          <w:b/>
          <w:bCs/>
          <w:sz w:val="22"/>
          <w:szCs w:val="22"/>
        </w:rPr>
        <w:t xml:space="preserve"> </w:t>
      </w:r>
      <w:r w:rsidR="000F15D2">
        <w:rPr>
          <w:sz w:val="22"/>
          <w:szCs w:val="22"/>
        </w:rPr>
        <w:t xml:space="preserve">We need to sign the agreement </w:t>
      </w:r>
      <w:r>
        <w:rPr>
          <w:sz w:val="22"/>
          <w:szCs w:val="22"/>
        </w:rPr>
        <w:t>with Pope County for the East Branch Grant. Pope has received the funds and this contract allows us to access the funds for use in Swift County.</w:t>
      </w:r>
    </w:p>
    <w:p w14:paraId="151DEC34" w14:textId="3ED30EFC" w:rsidR="000F15D2" w:rsidRPr="00037419" w:rsidRDefault="000F15D2" w:rsidP="000F15D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145688">
        <w:rPr>
          <w:b/>
          <w:sz w:val="22"/>
          <w:szCs w:val="22"/>
        </w:rPr>
        <w:t xml:space="preserve"> Olson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145688" w:rsidRPr="00145688">
        <w:rPr>
          <w:b/>
          <w:bCs/>
          <w:sz w:val="22"/>
          <w:szCs w:val="22"/>
        </w:rPr>
        <w:t xml:space="preserve"> </w:t>
      </w:r>
      <w:r w:rsidR="00145688" w:rsidRPr="000F15D2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signing the </w:t>
      </w:r>
      <w:r w:rsidR="00145688">
        <w:rPr>
          <w:b/>
          <w:sz w:val="22"/>
          <w:szCs w:val="22"/>
        </w:rPr>
        <w:t>Contract for Services with Pope for the East Branch Grant.</w:t>
      </w:r>
    </w:p>
    <w:p w14:paraId="6C48E32D" w14:textId="37FB325A" w:rsidR="000F15D2" w:rsidRDefault="000F15D2" w:rsidP="000F15D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4B831DF5" w14:textId="77777777" w:rsidR="008A45C7" w:rsidRDefault="008A45C7" w:rsidP="00C9016E">
      <w:pPr>
        <w:outlineLvl w:val="0"/>
        <w:rPr>
          <w:b/>
          <w:sz w:val="22"/>
          <w:szCs w:val="22"/>
        </w:rPr>
      </w:pPr>
    </w:p>
    <w:p w14:paraId="073B17EA" w14:textId="72E5655F" w:rsidR="003273AC" w:rsidRPr="003273AC" w:rsidRDefault="003273AC" w:rsidP="00C105BE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CRWA Resolution to Support 1W1P: </w:t>
      </w:r>
      <w:r>
        <w:rPr>
          <w:bCs/>
          <w:sz w:val="22"/>
          <w:szCs w:val="22"/>
        </w:rPr>
        <w:t xml:space="preserve">This resolution supports moving forward with planning 1W1P. </w:t>
      </w:r>
    </w:p>
    <w:p w14:paraId="5C77010A" w14:textId="25EA269E" w:rsidR="003273AC" w:rsidRPr="00037419" w:rsidRDefault="003273AC" w:rsidP="003273AC">
      <w:pPr>
        <w:outlineLvl w:val="0"/>
        <w:rPr>
          <w:sz w:val="22"/>
          <w:szCs w:val="22"/>
        </w:rPr>
      </w:pPr>
      <w:bookmarkStart w:id="0" w:name="_Hlk70422184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3273AC">
        <w:rPr>
          <w:b/>
          <w:bCs/>
          <w:sz w:val="22"/>
          <w:szCs w:val="22"/>
        </w:rPr>
        <w:t xml:space="preserve"> </w:t>
      </w:r>
      <w:r w:rsidRPr="000F15D2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Olson</w:t>
      </w:r>
      <w:r w:rsidRPr="00226158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signing the resolution supporting moving forward with 1W1P</w:t>
      </w:r>
      <w:r>
        <w:rPr>
          <w:b/>
          <w:sz w:val="22"/>
          <w:szCs w:val="22"/>
        </w:rPr>
        <w:t xml:space="preserve">. </w:t>
      </w:r>
    </w:p>
    <w:p w14:paraId="5C6FC8C1" w14:textId="77777777" w:rsidR="003273AC" w:rsidRDefault="003273AC" w:rsidP="003273A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750DC7A" w14:textId="77777777" w:rsidR="003273AC" w:rsidRDefault="003273AC" w:rsidP="00C105BE">
      <w:pPr>
        <w:outlineLvl w:val="0"/>
        <w:rPr>
          <w:b/>
          <w:sz w:val="22"/>
          <w:szCs w:val="22"/>
        </w:rPr>
      </w:pPr>
    </w:p>
    <w:bookmarkEnd w:id="0"/>
    <w:p w14:paraId="21165720" w14:textId="77777777" w:rsidR="003273AC" w:rsidRDefault="003273AC" w:rsidP="00C105BE">
      <w:pPr>
        <w:outlineLvl w:val="0"/>
        <w:rPr>
          <w:b/>
          <w:sz w:val="22"/>
          <w:szCs w:val="22"/>
        </w:rPr>
      </w:pPr>
    </w:p>
    <w:p w14:paraId="6CEB3384" w14:textId="77777777" w:rsidR="003273AC" w:rsidRDefault="003273AC" w:rsidP="00C105BE">
      <w:pPr>
        <w:outlineLvl w:val="0"/>
        <w:rPr>
          <w:b/>
          <w:sz w:val="22"/>
          <w:szCs w:val="22"/>
        </w:rPr>
      </w:pPr>
    </w:p>
    <w:p w14:paraId="0A483FEB" w14:textId="77777777" w:rsidR="003273AC" w:rsidRDefault="003273AC" w:rsidP="00C105BE">
      <w:pPr>
        <w:outlineLvl w:val="0"/>
        <w:rPr>
          <w:b/>
          <w:sz w:val="22"/>
          <w:szCs w:val="22"/>
        </w:rPr>
      </w:pPr>
    </w:p>
    <w:p w14:paraId="04B8968C" w14:textId="65879B43" w:rsidR="003273AC" w:rsidRPr="003273AC" w:rsidRDefault="003273AC" w:rsidP="00C105BE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Upper MN 1W1P MOA:</w:t>
      </w:r>
      <w:r>
        <w:rPr>
          <w:bCs/>
          <w:sz w:val="22"/>
          <w:szCs w:val="22"/>
        </w:rPr>
        <w:t xml:space="preserve"> This states that we agree to the committees and planning with Travers, Swift, Big Stone and the Watershed.</w:t>
      </w:r>
    </w:p>
    <w:p w14:paraId="7BFCD178" w14:textId="3306A62E" w:rsidR="003273AC" w:rsidRPr="00037419" w:rsidRDefault="003273AC" w:rsidP="003273AC">
      <w:pPr>
        <w:outlineLvl w:val="0"/>
        <w:rPr>
          <w:sz w:val="22"/>
          <w:szCs w:val="22"/>
        </w:rPr>
      </w:pPr>
      <w:bookmarkStart w:id="1" w:name="_Hlk70421997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>seconded by</w:t>
      </w:r>
      <w:r w:rsidRPr="001456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signing the </w:t>
      </w:r>
      <w:r>
        <w:rPr>
          <w:b/>
          <w:sz w:val="22"/>
          <w:szCs w:val="22"/>
        </w:rPr>
        <w:t>MOA with the Upper MN 1W1P</w:t>
      </w:r>
      <w:r>
        <w:rPr>
          <w:b/>
          <w:sz w:val="22"/>
          <w:szCs w:val="22"/>
        </w:rPr>
        <w:t>.</w:t>
      </w:r>
    </w:p>
    <w:p w14:paraId="2CFCF29D" w14:textId="77777777" w:rsidR="003273AC" w:rsidRDefault="003273AC" w:rsidP="003273A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bookmarkEnd w:id="1"/>
    <w:p w14:paraId="5D4E3FF9" w14:textId="55C9EB56" w:rsidR="003273AC" w:rsidRDefault="003273AC" w:rsidP="00C105BE">
      <w:pPr>
        <w:outlineLvl w:val="0"/>
        <w:rPr>
          <w:b/>
          <w:sz w:val="22"/>
          <w:szCs w:val="22"/>
        </w:rPr>
      </w:pPr>
    </w:p>
    <w:p w14:paraId="3E5613FD" w14:textId="3ADE68EC" w:rsidR="00ED7CAA" w:rsidRPr="00ED7CAA" w:rsidRDefault="00ED7CAA" w:rsidP="00C105BE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F250 Tires: </w:t>
      </w:r>
      <w:r>
        <w:rPr>
          <w:bCs/>
          <w:sz w:val="22"/>
          <w:szCs w:val="22"/>
        </w:rPr>
        <w:t xml:space="preserve">Tires are worn out and Dalton handed out sheet with different options. It needs one that will stand up to driving on the gravel a lot. </w:t>
      </w:r>
    </w:p>
    <w:p w14:paraId="6C519BA8" w14:textId="2BBBE5E7" w:rsidR="00ED7CAA" w:rsidRPr="00037419" w:rsidRDefault="00ED7CAA" w:rsidP="00ED7CA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>seconded by</w:t>
      </w:r>
      <w:r w:rsidRPr="001456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having Dalton talk to dealer and make the decision as to which is best and have them put on the truck</w:t>
      </w:r>
      <w:r>
        <w:rPr>
          <w:b/>
          <w:sz w:val="22"/>
          <w:szCs w:val="22"/>
        </w:rPr>
        <w:t>.</w:t>
      </w:r>
    </w:p>
    <w:p w14:paraId="11CD73EB" w14:textId="77777777" w:rsidR="00ED7CAA" w:rsidRDefault="00ED7CAA" w:rsidP="00ED7CA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760453D7" w14:textId="77777777" w:rsidR="003273AC" w:rsidRDefault="003273AC" w:rsidP="00C105BE">
      <w:pPr>
        <w:outlineLvl w:val="0"/>
        <w:rPr>
          <w:b/>
          <w:sz w:val="22"/>
          <w:szCs w:val="22"/>
        </w:rPr>
      </w:pPr>
    </w:p>
    <w:p w14:paraId="76406583" w14:textId="4C15ADC2" w:rsidR="003273AC" w:rsidRPr="00ED7CAA" w:rsidRDefault="00ED7CAA" w:rsidP="00C105BE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Pomme de Terre 1W1P Grant Contract for Services:  </w:t>
      </w:r>
      <w:r>
        <w:rPr>
          <w:bCs/>
          <w:sz w:val="22"/>
          <w:szCs w:val="22"/>
        </w:rPr>
        <w:t xml:space="preserve">Allows Swift SWCD to have access to the funds from the Pomme de Terre Watershed. We </w:t>
      </w:r>
      <w:r w:rsidR="005940F0">
        <w:rPr>
          <w:bCs/>
          <w:sz w:val="22"/>
          <w:szCs w:val="22"/>
        </w:rPr>
        <w:t>must</w:t>
      </w:r>
      <w:r>
        <w:rPr>
          <w:bCs/>
          <w:sz w:val="22"/>
          <w:szCs w:val="22"/>
        </w:rPr>
        <w:t xml:space="preserve"> send an invoice to requests funds.</w:t>
      </w:r>
    </w:p>
    <w:p w14:paraId="2A574EC0" w14:textId="361CA4A6" w:rsidR="00ED7CAA" w:rsidRPr="00037419" w:rsidRDefault="00ED7CAA" w:rsidP="00ED7CA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3273AC">
        <w:rPr>
          <w:b/>
          <w:bCs/>
          <w:sz w:val="22"/>
          <w:szCs w:val="22"/>
        </w:rPr>
        <w:t xml:space="preserve"> </w:t>
      </w:r>
      <w:r w:rsidRPr="000F15D2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</w:t>
      </w:r>
      <w:r w:rsidRPr="00226158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signing the </w:t>
      </w:r>
      <w:r>
        <w:rPr>
          <w:b/>
          <w:sz w:val="22"/>
          <w:szCs w:val="22"/>
        </w:rPr>
        <w:t>contract with the Pomme de Terre.</w:t>
      </w:r>
    </w:p>
    <w:p w14:paraId="7274D36B" w14:textId="77777777" w:rsidR="00ED7CAA" w:rsidRDefault="00ED7CAA" w:rsidP="00ED7CA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6DFAE81" w14:textId="77777777" w:rsidR="00ED7CAA" w:rsidRDefault="00ED7CAA" w:rsidP="00ED7CAA">
      <w:pPr>
        <w:outlineLvl w:val="0"/>
        <w:rPr>
          <w:b/>
          <w:sz w:val="22"/>
          <w:szCs w:val="22"/>
        </w:rPr>
      </w:pPr>
    </w:p>
    <w:p w14:paraId="4A521B5E" w14:textId="46912E2C" w:rsidR="008A45C7" w:rsidRPr="00C105BE" w:rsidRDefault="00CE77EF" w:rsidP="00C105BE">
      <w:pPr>
        <w:outlineLvl w:val="0"/>
        <w:rPr>
          <w:b/>
          <w:sz w:val="22"/>
          <w:szCs w:val="22"/>
        </w:rPr>
      </w:pPr>
      <w:r w:rsidRPr="00CE77EF">
        <w:rPr>
          <w:b/>
          <w:sz w:val="22"/>
          <w:szCs w:val="22"/>
        </w:rPr>
        <w:t>Pheasants Forever – Gemma Kleinschmidt</w:t>
      </w:r>
      <w:r>
        <w:rPr>
          <w:b/>
          <w:sz w:val="22"/>
          <w:szCs w:val="22"/>
        </w:rPr>
        <w:t xml:space="preserve">: </w:t>
      </w:r>
      <w:r w:rsidR="00C105BE">
        <w:rPr>
          <w:b/>
          <w:sz w:val="22"/>
          <w:szCs w:val="22"/>
        </w:rPr>
        <w:t>None</w:t>
      </w:r>
    </w:p>
    <w:p w14:paraId="68170E4D" w14:textId="77777777" w:rsidR="00CE77EF" w:rsidRPr="00CE77EF" w:rsidRDefault="00CE77EF" w:rsidP="00C9016E">
      <w:pPr>
        <w:outlineLvl w:val="0"/>
        <w:rPr>
          <w:b/>
          <w:sz w:val="22"/>
          <w:szCs w:val="22"/>
        </w:rPr>
      </w:pPr>
    </w:p>
    <w:p w14:paraId="688122F7" w14:textId="340DD2C4" w:rsidR="00383DC5" w:rsidRDefault="00383DC5" w:rsidP="00C90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NRCS – </w:t>
      </w:r>
      <w:r w:rsidR="000F15D2">
        <w:rPr>
          <w:b/>
          <w:sz w:val="22"/>
          <w:szCs w:val="22"/>
        </w:rPr>
        <w:t>Thomas Tjepkes:</w:t>
      </w:r>
      <w:r w:rsidR="00ED7CAA">
        <w:rPr>
          <w:b/>
          <w:sz w:val="22"/>
          <w:szCs w:val="22"/>
        </w:rPr>
        <w:t xml:space="preserve"> None</w:t>
      </w:r>
    </w:p>
    <w:p w14:paraId="312C46B8" w14:textId="77777777" w:rsidR="00ED7CAA" w:rsidRDefault="00ED7CAA" w:rsidP="00823A0C">
      <w:pPr>
        <w:outlineLvl w:val="0"/>
        <w:rPr>
          <w:b/>
          <w:sz w:val="22"/>
          <w:szCs w:val="22"/>
        </w:rPr>
      </w:pPr>
    </w:p>
    <w:p w14:paraId="4A4F4B92" w14:textId="52E83453" w:rsidR="00823A0C" w:rsidRDefault="00CE77EF" w:rsidP="00823A0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</w:t>
      </w:r>
      <w:r w:rsidR="00823A0C">
        <w:rPr>
          <w:b/>
          <w:sz w:val="22"/>
          <w:szCs w:val="22"/>
        </w:rPr>
        <w:t xml:space="preserve"> </w:t>
      </w:r>
    </w:p>
    <w:p w14:paraId="62ED1180" w14:textId="4BE264B2" w:rsidR="00823A0C" w:rsidRDefault="00ED7CAA" w:rsidP="002144F0">
      <w:pPr>
        <w:pStyle w:val="ListParagraph"/>
        <w:numPr>
          <w:ilvl w:val="0"/>
          <w:numId w:val="2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Handed out a printout of the past years to compare this </w:t>
      </w:r>
      <w:r w:rsidR="005940F0">
        <w:rPr>
          <w:bCs/>
          <w:sz w:val="22"/>
          <w:szCs w:val="22"/>
        </w:rPr>
        <w:t>year’s</w:t>
      </w:r>
      <w:r>
        <w:rPr>
          <w:bCs/>
          <w:sz w:val="22"/>
          <w:szCs w:val="22"/>
        </w:rPr>
        <w:t xml:space="preserve"> tree sales with.</w:t>
      </w:r>
    </w:p>
    <w:p w14:paraId="0B8E9F37" w14:textId="1D8EDC1E" w:rsidR="00823A0C" w:rsidRDefault="008A45C7" w:rsidP="002144F0">
      <w:pPr>
        <w:pStyle w:val="ListParagraph"/>
        <w:numPr>
          <w:ilvl w:val="0"/>
          <w:numId w:val="2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Tree sales have picked </w:t>
      </w:r>
      <w:r w:rsidR="000F15D2">
        <w:rPr>
          <w:bCs/>
          <w:sz w:val="22"/>
          <w:szCs w:val="22"/>
        </w:rPr>
        <w:t xml:space="preserve">up a lot. We have </w:t>
      </w:r>
      <w:r w:rsidR="00C105BE">
        <w:rPr>
          <w:bCs/>
          <w:sz w:val="22"/>
          <w:szCs w:val="22"/>
        </w:rPr>
        <w:t>started selling</w:t>
      </w:r>
      <w:r w:rsidR="000F15D2">
        <w:rPr>
          <w:bCs/>
          <w:sz w:val="22"/>
          <w:szCs w:val="22"/>
        </w:rPr>
        <w:t xml:space="preserve"> apple trees.</w:t>
      </w:r>
    </w:p>
    <w:p w14:paraId="49F93D89" w14:textId="05E5D11C" w:rsidR="000F15D2" w:rsidRPr="00823A0C" w:rsidRDefault="00ED7CAA" w:rsidP="002144F0">
      <w:pPr>
        <w:pStyle w:val="ListParagraph"/>
        <w:numPr>
          <w:ilvl w:val="0"/>
          <w:numId w:val="2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Turned water on at the building and got things ready for tree delivery and plantings.</w:t>
      </w:r>
    </w:p>
    <w:p w14:paraId="56223C4F" w14:textId="77777777" w:rsidR="00CE77EF" w:rsidRDefault="00CE77EF" w:rsidP="00F41950">
      <w:pPr>
        <w:outlineLvl w:val="0"/>
        <w:rPr>
          <w:b/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49204D90" w14:textId="0C3CA54A" w:rsidR="00CE77EF" w:rsidRDefault="00E22D7C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CRWA</w:t>
      </w:r>
      <w:r w:rsidR="00CE77EF">
        <w:rPr>
          <w:sz w:val="22"/>
          <w:szCs w:val="22"/>
        </w:rPr>
        <w:t xml:space="preserve"> – </w:t>
      </w:r>
      <w:r w:rsidR="00C105BE">
        <w:rPr>
          <w:sz w:val="22"/>
          <w:szCs w:val="22"/>
        </w:rPr>
        <w:t xml:space="preserve">TAC meeting today. </w:t>
      </w:r>
      <w:r w:rsidR="00ED7CAA">
        <w:rPr>
          <w:sz w:val="22"/>
          <w:szCs w:val="22"/>
        </w:rPr>
        <w:t>JPB meeting next Friday</w:t>
      </w:r>
      <w:r w:rsidR="00C105BE">
        <w:rPr>
          <w:sz w:val="22"/>
          <w:szCs w:val="22"/>
        </w:rPr>
        <w:t>.</w:t>
      </w:r>
    </w:p>
    <w:p w14:paraId="4F01A0C0" w14:textId="69BB060F" w:rsidR="00CE77EF" w:rsidRDefault="00ED7CAA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Pomme de Terre – JPB meeting Friday. Discussed ranking/tracking tool. Also discussing 90% cost share</w:t>
      </w:r>
      <w:r w:rsidR="005940F0">
        <w:rPr>
          <w:sz w:val="22"/>
          <w:szCs w:val="22"/>
        </w:rPr>
        <w:t xml:space="preserve"> on certain projects.</w:t>
      </w:r>
    </w:p>
    <w:p w14:paraId="758BCFEE" w14:textId="51CFE58C" w:rsidR="002144F0" w:rsidRDefault="000F15D2" w:rsidP="00C105BE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E90057">
        <w:rPr>
          <w:sz w:val="22"/>
          <w:szCs w:val="22"/>
        </w:rPr>
        <w:t>aturated buffer</w:t>
      </w:r>
      <w:r>
        <w:rPr>
          <w:sz w:val="22"/>
          <w:szCs w:val="22"/>
        </w:rPr>
        <w:t xml:space="preserve"> - </w:t>
      </w:r>
      <w:r w:rsidR="00E90057">
        <w:rPr>
          <w:sz w:val="22"/>
          <w:szCs w:val="22"/>
        </w:rPr>
        <w:t xml:space="preserve">We </w:t>
      </w:r>
      <w:r w:rsidR="006E3E97">
        <w:rPr>
          <w:sz w:val="22"/>
          <w:szCs w:val="22"/>
        </w:rPr>
        <w:t xml:space="preserve">did a </w:t>
      </w:r>
      <w:r w:rsidR="00E90057">
        <w:rPr>
          <w:sz w:val="22"/>
          <w:szCs w:val="22"/>
        </w:rPr>
        <w:t xml:space="preserve">mailing </w:t>
      </w:r>
      <w:r w:rsidR="002144F0">
        <w:rPr>
          <w:sz w:val="22"/>
          <w:szCs w:val="22"/>
        </w:rPr>
        <w:t xml:space="preserve">and </w:t>
      </w:r>
      <w:r w:rsidR="006E3E97">
        <w:rPr>
          <w:sz w:val="22"/>
          <w:szCs w:val="22"/>
        </w:rPr>
        <w:t xml:space="preserve">sent 11 </w:t>
      </w:r>
      <w:r w:rsidR="002144F0">
        <w:rPr>
          <w:sz w:val="22"/>
          <w:szCs w:val="22"/>
        </w:rPr>
        <w:t xml:space="preserve">letters </w:t>
      </w:r>
      <w:r w:rsidR="00C105BE">
        <w:rPr>
          <w:sz w:val="22"/>
          <w:szCs w:val="22"/>
        </w:rPr>
        <w:t>and have four site requests. Waiting on two more.</w:t>
      </w:r>
    </w:p>
    <w:p w14:paraId="67CB1E2B" w14:textId="4D58A4CC" w:rsidR="0024621A" w:rsidRDefault="00C105BE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MAWQCP – Wentzel are reviewing material</w:t>
      </w:r>
      <w:r w:rsidR="00ED7CAA">
        <w:rPr>
          <w:sz w:val="22"/>
          <w:szCs w:val="22"/>
        </w:rPr>
        <w:t xml:space="preserve"> and waiting on them.</w:t>
      </w:r>
      <w:r w:rsidR="005940F0">
        <w:rPr>
          <w:sz w:val="22"/>
          <w:szCs w:val="22"/>
        </w:rPr>
        <w:t xml:space="preserve"> Matt Mesenbrink applied recently and have had initial meeting. Need to do residue checks.</w:t>
      </w:r>
    </w:p>
    <w:p w14:paraId="7D79AE77" w14:textId="28E04881" w:rsidR="00C105BE" w:rsidRDefault="005940F0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Saturated Buffer mailing was done, and we had four site reviews requests submitted, and two additional landowners interested but waiting on maps.</w:t>
      </w:r>
    </w:p>
    <w:p w14:paraId="6C60B30E" w14:textId="66444429" w:rsidR="005940F0" w:rsidRDefault="005940F0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Attended County Commissioners meeting April 6</w:t>
      </w:r>
      <w:r w:rsidRPr="005940F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3F7CDB5" w14:textId="20747A02" w:rsidR="005940F0" w:rsidRDefault="005940F0" w:rsidP="002144F0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WCA: Future WCA lead for Swift County to be determined with Mike Johnson retiring this summer. </w:t>
      </w:r>
    </w:p>
    <w:p w14:paraId="08CEF9FB" w14:textId="77777777" w:rsidR="003220F4" w:rsidRPr="003220F4" w:rsidRDefault="003220F4" w:rsidP="003220F4">
      <w:pPr>
        <w:ind w:left="360"/>
        <w:outlineLvl w:val="0"/>
        <w:rPr>
          <w:sz w:val="22"/>
          <w:szCs w:val="22"/>
        </w:rPr>
      </w:pPr>
    </w:p>
    <w:p w14:paraId="125B04B4" w14:textId="7E16770A" w:rsidR="00F41950" w:rsidRDefault="003220F4" w:rsidP="00F4195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County Commissioner – Ed Pederson:</w:t>
      </w:r>
    </w:p>
    <w:p w14:paraId="0C9BF8EA" w14:textId="3B7B493F" w:rsidR="00F41950" w:rsidRDefault="005940F0" w:rsidP="00C105BE">
      <w:pPr>
        <w:pStyle w:val="ListParagraph"/>
        <w:numPr>
          <w:ilvl w:val="0"/>
          <w:numId w:val="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Commented on Andy’s power point to the Commissioners. Thought he did a great job.</w:t>
      </w:r>
    </w:p>
    <w:p w14:paraId="7205B7B2" w14:textId="77777777" w:rsidR="005940F0" w:rsidRDefault="005940F0" w:rsidP="000277DE">
      <w:pPr>
        <w:outlineLvl w:val="0"/>
        <w:rPr>
          <w:b/>
          <w:sz w:val="22"/>
          <w:szCs w:val="22"/>
        </w:rPr>
      </w:pPr>
    </w:p>
    <w:p w14:paraId="68202875" w14:textId="6065174E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213BFE0E" w14:textId="5A89286F" w:rsidR="005940F0" w:rsidRPr="005940F0" w:rsidRDefault="005940F0" w:rsidP="000277DE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Sheri handed out financial reports for the first quarter to be reviewed and if there were any questions.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136BC3D3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E77EF">
        <w:rPr>
          <w:b/>
          <w:sz w:val="22"/>
          <w:szCs w:val="22"/>
        </w:rPr>
        <w:t xml:space="preserve"> Olson</w:t>
      </w:r>
      <w:r w:rsidRPr="00C00508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</w:t>
      </w:r>
      <w:r w:rsidR="00CE77EF">
        <w:rPr>
          <w:b/>
          <w:sz w:val="22"/>
          <w:szCs w:val="22"/>
        </w:rPr>
        <w:t>Ahrndt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0106EA2A" w14:textId="31B77A6A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</w:t>
      </w:r>
      <w:r w:rsidR="00C105BE">
        <w:rPr>
          <w:b/>
          <w:sz w:val="22"/>
          <w:szCs w:val="22"/>
        </w:rPr>
        <w:t>d.</w:t>
      </w: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0F7009DE" w14:textId="5A9A59C3" w:rsidR="00461087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5940F0">
        <w:rPr>
          <w:color w:val="FF0000"/>
          <w:sz w:val="22"/>
          <w:szCs w:val="22"/>
        </w:rPr>
        <w:t>May 13th</w:t>
      </w:r>
      <w:r w:rsidR="00CE77EF">
        <w:rPr>
          <w:color w:val="FF0000"/>
          <w:sz w:val="22"/>
          <w:szCs w:val="22"/>
        </w:rPr>
        <w:t>, 202</w:t>
      </w:r>
      <w:r w:rsidR="005940F0">
        <w:rPr>
          <w:color w:val="FF0000"/>
          <w:sz w:val="22"/>
          <w:szCs w:val="22"/>
        </w:rPr>
        <w:t>1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5D2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01C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B61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5688"/>
    <w:rsid w:val="001469A2"/>
    <w:rsid w:val="00146CEE"/>
    <w:rsid w:val="00154111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52E9"/>
    <w:rsid w:val="002457E3"/>
    <w:rsid w:val="00245CE6"/>
    <w:rsid w:val="0024621A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6542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E63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0F0"/>
    <w:rsid w:val="00594798"/>
    <w:rsid w:val="005955CE"/>
    <w:rsid w:val="005959C5"/>
    <w:rsid w:val="00595B65"/>
    <w:rsid w:val="005977F5"/>
    <w:rsid w:val="00597DE0"/>
    <w:rsid w:val="005A0665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2F4C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25D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3E97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2E8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1FA1"/>
    <w:rsid w:val="008934A2"/>
    <w:rsid w:val="00897086"/>
    <w:rsid w:val="00897D66"/>
    <w:rsid w:val="008A2A00"/>
    <w:rsid w:val="008A452A"/>
    <w:rsid w:val="008A45C7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54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3762C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E7D37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05BE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762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F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2D7C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057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D60C5"/>
    <w:rsid w:val="00ED7CAA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796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3</cp:revision>
  <cp:lastPrinted>2021-04-27T19:11:00Z</cp:lastPrinted>
  <dcterms:created xsi:type="dcterms:W3CDTF">2021-04-27T17:13:00Z</dcterms:created>
  <dcterms:modified xsi:type="dcterms:W3CDTF">2021-04-27T19:13:00Z</dcterms:modified>
</cp:coreProperties>
</file>